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59418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9418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94182">
        <w:rPr>
          <w:rFonts w:ascii="Corbel" w:hAnsi="Corbel"/>
          <w:b/>
          <w:bCs/>
          <w:sz w:val="24"/>
          <w:szCs w:val="24"/>
        </w:rPr>
        <w:tab/>
      </w:r>
      <w:r w:rsidR="00CD6897" w:rsidRPr="00594182">
        <w:rPr>
          <w:rFonts w:ascii="Corbel" w:hAnsi="Corbel"/>
          <w:b/>
          <w:bCs/>
          <w:sz w:val="24"/>
          <w:szCs w:val="24"/>
        </w:rPr>
        <w:tab/>
      </w:r>
      <w:r w:rsidR="00CD6897" w:rsidRPr="00594182">
        <w:rPr>
          <w:rFonts w:ascii="Corbel" w:hAnsi="Corbel"/>
          <w:b/>
          <w:bCs/>
          <w:sz w:val="24"/>
          <w:szCs w:val="24"/>
        </w:rPr>
        <w:tab/>
      </w:r>
      <w:r w:rsidR="00CD6897" w:rsidRPr="00594182">
        <w:rPr>
          <w:rFonts w:ascii="Corbel" w:hAnsi="Corbel"/>
          <w:b/>
          <w:bCs/>
          <w:sz w:val="24"/>
          <w:szCs w:val="24"/>
        </w:rPr>
        <w:tab/>
      </w:r>
      <w:r w:rsidR="00CD6897" w:rsidRPr="00594182">
        <w:rPr>
          <w:rFonts w:ascii="Corbel" w:hAnsi="Corbel"/>
          <w:b/>
          <w:bCs/>
          <w:sz w:val="24"/>
          <w:szCs w:val="24"/>
        </w:rPr>
        <w:tab/>
      </w:r>
      <w:r w:rsidR="00CD6897" w:rsidRPr="00594182">
        <w:rPr>
          <w:rFonts w:ascii="Corbel" w:hAnsi="Corbel"/>
          <w:b/>
          <w:bCs/>
          <w:sz w:val="24"/>
          <w:szCs w:val="24"/>
        </w:rPr>
        <w:tab/>
      </w:r>
      <w:r w:rsidR="00D8678B" w:rsidRPr="0059418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94182">
        <w:rPr>
          <w:rFonts w:ascii="Corbel" w:hAnsi="Corbel"/>
          <w:bCs/>
          <w:i/>
          <w:sz w:val="24"/>
          <w:szCs w:val="24"/>
        </w:rPr>
        <w:t>1.5</w:t>
      </w:r>
      <w:r w:rsidR="00D8678B" w:rsidRPr="0059418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9418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9418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94182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5941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9418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94182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9418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94182">
        <w:rPr>
          <w:rFonts w:ascii="Corbel" w:hAnsi="Corbel"/>
          <w:b/>
          <w:smallCaps/>
          <w:sz w:val="24"/>
          <w:szCs w:val="24"/>
        </w:rPr>
        <w:t xml:space="preserve"> </w:t>
      </w:r>
      <w:r w:rsidR="0091675B" w:rsidRPr="00594182">
        <w:rPr>
          <w:rFonts w:ascii="Corbel" w:hAnsi="Corbel"/>
          <w:i/>
          <w:smallCaps/>
          <w:sz w:val="24"/>
          <w:szCs w:val="24"/>
        </w:rPr>
        <w:t xml:space="preserve"> </w:t>
      </w:r>
      <w:r w:rsidR="00511CCE" w:rsidRPr="00594182">
        <w:rPr>
          <w:rFonts w:ascii="Corbel" w:hAnsi="Corbel"/>
          <w:i/>
          <w:smallCaps/>
          <w:sz w:val="24"/>
          <w:szCs w:val="24"/>
        </w:rPr>
        <w:t>2020-2022</w:t>
      </w:r>
    </w:p>
    <w:p w:rsidR="00445970" w:rsidRPr="0059418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ab/>
      </w:r>
      <w:r w:rsidRPr="00594182">
        <w:rPr>
          <w:rFonts w:ascii="Corbel" w:hAnsi="Corbel"/>
          <w:sz w:val="24"/>
          <w:szCs w:val="24"/>
        </w:rPr>
        <w:tab/>
      </w:r>
      <w:r w:rsidRPr="00594182">
        <w:rPr>
          <w:rFonts w:ascii="Corbel" w:hAnsi="Corbel"/>
          <w:sz w:val="24"/>
          <w:szCs w:val="24"/>
        </w:rPr>
        <w:tab/>
      </w:r>
      <w:r w:rsidRPr="00594182">
        <w:rPr>
          <w:rFonts w:ascii="Corbel" w:hAnsi="Corbel"/>
          <w:sz w:val="24"/>
          <w:szCs w:val="24"/>
        </w:rPr>
        <w:tab/>
        <w:t>R</w:t>
      </w:r>
      <w:r w:rsidR="007D484F" w:rsidRPr="00594182">
        <w:rPr>
          <w:rFonts w:ascii="Corbel" w:hAnsi="Corbel"/>
          <w:sz w:val="24"/>
          <w:szCs w:val="24"/>
        </w:rPr>
        <w:t xml:space="preserve">ok </w:t>
      </w:r>
      <w:r w:rsidR="00511CCE" w:rsidRPr="00594182">
        <w:rPr>
          <w:rFonts w:ascii="Corbel" w:hAnsi="Corbel"/>
          <w:sz w:val="24"/>
          <w:szCs w:val="24"/>
        </w:rPr>
        <w:t>akademicki  2020/2021</w:t>
      </w:r>
    </w:p>
    <w:p w:rsidR="0085747A" w:rsidRPr="00594182" w:rsidRDefault="005C7BFF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 xml:space="preserve"> </w:t>
      </w:r>
    </w:p>
    <w:p w:rsidR="0085747A" w:rsidRPr="005941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94182">
        <w:rPr>
          <w:rFonts w:ascii="Corbel" w:hAnsi="Corbel"/>
          <w:szCs w:val="24"/>
        </w:rPr>
        <w:t xml:space="preserve">1. </w:t>
      </w:r>
      <w:r w:rsidR="0085747A" w:rsidRPr="00594182">
        <w:rPr>
          <w:rFonts w:ascii="Corbel" w:hAnsi="Corbel"/>
          <w:szCs w:val="24"/>
        </w:rPr>
        <w:t xml:space="preserve">Podstawowe </w:t>
      </w:r>
      <w:r w:rsidR="00445970" w:rsidRPr="005941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94182" w:rsidRDefault="007D484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STATYSTYKA PEDAGOGICZNA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941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94182" w:rsidRDefault="0085747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941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94182" w:rsidRDefault="00275530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94182" w:rsidRDefault="00594182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Instytut Ekonomii i Finansów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94182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P</w:t>
            </w:r>
            <w:r w:rsidR="00E141CA" w:rsidRPr="00594182">
              <w:rPr>
                <w:rFonts w:ascii="Corbel" w:hAnsi="Corbel"/>
                <w:sz w:val="24"/>
                <w:szCs w:val="24"/>
              </w:rPr>
              <w:t>edagogika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9418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9418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94182" w:rsidRDefault="00835637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nie</w:t>
            </w:r>
            <w:r w:rsidR="00E141CA" w:rsidRPr="00594182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94182">
              <w:rPr>
                <w:rFonts w:ascii="Corbel" w:hAnsi="Corbel"/>
                <w:sz w:val="24"/>
                <w:szCs w:val="24"/>
              </w:rPr>
              <w:t>/y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94182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R</w:t>
            </w:r>
            <w:r w:rsidR="00E141CA" w:rsidRPr="00594182">
              <w:rPr>
                <w:rFonts w:ascii="Corbel" w:hAnsi="Corbel"/>
                <w:sz w:val="24"/>
                <w:szCs w:val="24"/>
              </w:rPr>
              <w:t>ok I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, </w:t>
            </w:r>
            <w:r w:rsidR="00E141CA" w:rsidRPr="00594182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Pr="005941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9418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923D7D" w:rsidRPr="00594182" w:rsidTr="00B819C8">
        <w:tc>
          <w:tcPr>
            <w:tcW w:w="2694" w:type="dxa"/>
            <w:vAlign w:val="center"/>
          </w:tcPr>
          <w:p w:rsidR="00923D7D" w:rsidRPr="005941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9418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9418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dr inż. Dorota Jankowska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06A93" w:rsidRPr="00594182" w:rsidRDefault="00D06A93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85747A" w:rsidRPr="005941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 xml:space="preserve">* </w:t>
      </w:r>
      <w:r w:rsidRPr="00594182">
        <w:rPr>
          <w:rFonts w:ascii="Corbel" w:hAnsi="Corbel"/>
          <w:i/>
          <w:sz w:val="24"/>
          <w:szCs w:val="24"/>
        </w:rPr>
        <w:t>-</w:t>
      </w:r>
      <w:r w:rsidR="00B90885" w:rsidRPr="005941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94182">
        <w:rPr>
          <w:rFonts w:ascii="Corbel" w:hAnsi="Corbel"/>
          <w:b w:val="0"/>
          <w:sz w:val="24"/>
          <w:szCs w:val="24"/>
        </w:rPr>
        <w:t>e,</w:t>
      </w:r>
      <w:r w:rsidRPr="00594182">
        <w:rPr>
          <w:rFonts w:ascii="Corbel" w:hAnsi="Corbel"/>
          <w:i/>
          <w:sz w:val="24"/>
          <w:szCs w:val="24"/>
        </w:rPr>
        <w:t xml:space="preserve"> </w:t>
      </w:r>
      <w:r w:rsidRPr="005941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9418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941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5941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>1.</w:t>
      </w:r>
      <w:r w:rsidR="00E22FBC" w:rsidRPr="00594182">
        <w:rPr>
          <w:rFonts w:ascii="Corbel" w:hAnsi="Corbel"/>
          <w:sz w:val="24"/>
          <w:szCs w:val="24"/>
        </w:rPr>
        <w:t>1</w:t>
      </w:r>
      <w:r w:rsidRPr="005941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941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94182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94182">
              <w:rPr>
                <w:rFonts w:ascii="Corbel" w:hAnsi="Corbel"/>
                <w:szCs w:val="24"/>
              </w:rPr>
              <w:t>Semestr</w:t>
            </w:r>
          </w:p>
          <w:p w:rsidR="00015B8F" w:rsidRPr="005941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94182">
              <w:rPr>
                <w:rFonts w:ascii="Corbel" w:hAnsi="Corbel"/>
                <w:szCs w:val="24"/>
              </w:rPr>
              <w:t>(</w:t>
            </w:r>
            <w:r w:rsidR="00363F78" w:rsidRPr="005941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4182">
              <w:rPr>
                <w:rFonts w:ascii="Corbel" w:hAnsi="Corbel"/>
                <w:szCs w:val="24"/>
              </w:rPr>
              <w:t>Wykł</w:t>
            </w:r>
            <w:proofErr w:type="spellEnd"/>
            <w:r w:rsidRPr="005941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941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4182">
              <w:rPr>
                <w:rFonts w:ascii="Corbel" w:hAnsi="Corbel"/>
                <w:szCs w:val="24"/>
              </w:rPr>
              <w:t>Konw</w:t>
            </w:r>
            <w:proofErr w:type="spellEnd"/>
            <w:r w:rsidRPr="005941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941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4182">
              <w:rPr>
                <w:rFonts w:ascii="Corbel" w:hAnsi="Corbel"/>
                <w:szCs w:val="24"/>
              </w:rPr>
              <w:t>Sem</w:t>
            </w:r>
            <w:proofErr w:type="spellEnd"/>
            <w:r w:rsidRPr="005941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941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4182">
              <w:rPr>
                <w:rFonts w:ascii="Corbel" w:hAnsi="Corbel"/>
                <w:szCs w:val="24"/>
              </w:rPr>
              <w:t>Prakt</w:t>
            </w:r>
            <w:proofErr w:type="spellEnd"/>
            <w:r w:rsidRPr="005941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941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94182">
              <w:rPr>
                <w:rFonts w:ascii="Corbel" w:hAnsi="Corbel"/>
                <w:b/>
                <w:szCs w:val="24"/>
              </w:rPr>
              <w:t>Liczba pkt</w:t>
            </w:r>
            <w:r w:rsidR="00B90885" w:rsidRPr="00594182">
              <w:rPr>
                <w:rFonts w:ascii="Corbel" w:hAnsi="Corbel"/>
                <w:b/>
                <w:szCs w:val="24"/>
              </w:rPr>
              <w:t>.</w:t>
            </w:r>
            <w:r w:rsidRPr="005941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94182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94182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8356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1E5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5941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5941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941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>1.</w:t>
      </w:r>
      <w:r w:rsidR="00E22FBC" w:rsidRPr="00594182">
        <w:rPr>
          <w:rFonts w:ascii="Corbel" w:hAnsi="Corbel"/>
          <w:smallCaps w:val="0"/>
          <w:szCs w:val="24"/>
        </w:rPr>
        <w:t>2</w:t>
      </w:r>
      <w:r w:rsidR="00F83B28" w:rsidRPr="00594182">
        <w:rPr>
          <w:rFonts w:ascii="Corbel" w:hAnsi="Corbel"/>
          <w:smallCaps w:val="0"/>
          <w:szCs w:val="24"/>
        </w:rPr>
        <w:t>.</w:t>
      </w:r>
      <w:r w:rsidR="00F83B28" w:rsidRPr="00594182">
        <w:rPr>
          <w:rFonts w:ascii="Corbel" w:hAnsi="Corbel"/>
          <w:smallCaps w:val="0"/>
          <w:szCs w:val="24"/>
        </w:rPr>
        <w:tab/>
      </w:r>
      <w:r w:rsidRPr="0059418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9418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94182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59418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59418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94182">
        <w:rPr>
          <w:rFonts w:ascii="MS Gothic" w:eastAsia="MS Gothic" w:hAnsi="MS Gothic" w:cs="MS Gothic" w:hint="eastAsia"/>
          <w:b w:val="0"/>
          <w:szCs w:val="24"/>
        </w:rPr>
        <w:t>☐</w:t>
      </w:r>
      <w:r w:rsidRPr="005941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941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 xml:space="preserve">1.3 </w:t>
      </w:r>
      <w:r w:rsidR="00F83B28" w:rsidRPr="00594182">
        <w:rPr>
          <w:rFonts w:ascii="Corbel" w:hAnsi="Corbel"/>
          <w:smallCaps w:val="0"/>
          <w:szCs w:val="24"/>
        </w:rPr>
        <w:tab/>
      </w:r>
      <w:r w:rsidRPr="00594182">
        <w:rPr>
          <w:rFonts w:ascii="Corbel" w:hAnsi="Corbel"/>
          <w:smallCaps w:val="0"/>
          <w:szCs w:val="24"/>
        </w:rPr>
        <w:t>For</w:t>
      </w:r>
      <w:r w:rsidR="00445970" w:rsidRPr="00594182">
        <w:rPr>
          <w:rFonts w:ascii="Corbel" w:hAnsi="Corbel"/>
          <w:smallCaps w:val="0"/>
          <w:szCs w:val="24"/>
        </w:rPr>
        <w:t xml:space="preserve">ma zaliczenia przedmiotu </w:t>
      </w:r>
      <w:r w:rsidRPr="00594182">
        <w:rPr>
          <w:rFonts w:ascii="Corbel" w:hAnsi="Corbel"/>
          <w:smallCaps w:val="0"/>
          <w:szCs w:val="24"/>
        </w:rPr>
        <w:t xml:space="preserve"> (z toku)</w:t>
      </w:r>
      <w:r w:rsidR="00E141CA" w:rsidRPr="00594182">
        <w:rPr>
          <w:rFonts w:ascii="Corbel" w:hAnsi="Corbel"/>
          <w:b w:val="0"/>
          <w:smallCaps w:val="0"/>
          <w:szCs w:val="24"/>
        </w:rPr>
        <w:t>: zaliczenie</w:t>
      </w:r>
    </w:p>
    <w:p w:rsidR="009C54AE" w:rsidRPr="0059418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941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941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941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94182" w:rsidTr="00745302">
        <w:tc>
          <w:tcPr>
            <w:tcW w:w="9670" w:type="dxa"/>
          </w:tcPr>
          <w:p w:rsidR="0085747A" w:rsidRPr="00594182" w:rsidRDefault="00E141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podstawy obsługi arkusza kalkulacyjnego </w:t>
            </w:r>
            <w:r w:rsidR="00D06A93"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EXCEL</w:t>
            </w:r>
          </w:p>
          <w:p w:rsidR="0085747A" w:rsidRPr="0059418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5941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68A4" w:rsidRPr="00594182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68A4" w:rsidRPr="00594182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941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94182">
        <w:rPr>
          <w:rFonts w:ascii="Corbel" w:hAnsi="Corbel"/>
          <w:szCs w:val="24"/>
        </w:rPr>
        <w:lastRenderedPageBreak/>
        <w:t>3.</w:t>
      </w:r>
      <w:r w:rsidR="0085747A" w:rsidRPr="00594182">
        <w:rPr>
          <w:rFonts w:ascii="Corbel" w:hAnsi="Corbel"/>
          <w:szCs w:val="24"/>
        </w:rPr>
        <w:t xml:space="preserve"> </w:t>
      </w:r>
      <w:r w:rsidR="00A84C85" w:rsidRPr="00594182">
        <w:rPr>
          <w:rFonts w:ascii="Corbel" w:hAnsi="Corbel"/>
          <w:szCs w:val="24"/>
        </w:rPr>
        <w:t>cele, efekty uczenia się</w:t>
      </w:r>
      <w:r w:rsidR="0085747A" w:rsidRPr="0059418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941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 xml:space="preserve">3.1 </w:t>
      </w:r>
      <w:r w:rsidR="00C05F44" w:rsidRPr="00594182">
        <w:rPr>
          <w:rFonts w:ascii="Corbel" w:hAnsi="Corbel"/>
          <w:sz w:val="24"/>
          <w:szCs w:val="24"/>
        </w:rPr>
        <w:t>Cele przedmiotu</w:t>
      </w:r>
    </w:p>
    <w:p w:rsidR="00F83B28" w:rsidRPr="005941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372"/>
      </w:tblGrid>
      <w:tr w:rsidR="00961815" w:rsidRPr="00594182" w:rsidTr="00961815">
        <w:tc>
          <w:tcPr>
            <w:tcW w:w="23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7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projektowania badań ankietowych oraz pozyskiwania danych z BDL (GUS).</w:t>
            </w:r>
          </w:p>
        </w:tc>
      </w:tr>
      <w:tr w:rsidR="00961815" w:rsidRPr="00594182" w:rsidTr="00961815">
        <w:tc>
          <w:tcPr>
            <w:tcW w:w="230" w:type="pct"/>
            <w:vAlign w:val="center"/>
          </w:tcPr>
          <w:p w:rsidR="00961815" w:rsidRPr="00594182" w:rsidRDefault="009618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7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graficznego, tabelarycznego oraz analitycznego sposobu przedstawiania danych statystycznych.</w:t>
            </w:r>
          </w:p>
        </w:tc>
      </w:tr>
      <w:tr w:rsidR="00961815" w:rsidRPr="00594182" w:rsidTr="00961815">
        <w:tc>
          <w:tcPr>
            <w:tcW w:w="23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7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swobodnego posługiwania się podstawowymi terminami statystycznymi.</w:t>
            </w:r>
          </w:p>
        </w:tc>
      </w:tr>
      <w:tr w:rsidR="00961815" w:rsidRPr="00594182" w:rsidTr="00961815">
        <w:tc>
          <w:tcPr>
            <w:tcW w:w="23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7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961815" w:rsidRPr="00594182" w:rsidTr="00961815">
        <w:tc>
          <w:tcPr>
            <w:tcW w:w="23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7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bCs/>
                <w:sz w:val="24"/>
                <w:szCs w:val="24"/>
              </w:rPr>
              <w:t>Wdrożenie umiejętności formułowania wniosków na podstawie przeprowadzonych analiz statystycznych.</w:t>
            </w:r>
          </w:p>
        </w:tc>
      </w:tr>
    </w:tbl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941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b/>
          <w:sz w:val="24"/>
          <w:szCs w:val="24"/>
        </w:rPr>
        <w:t xml:space="preserve">3.2 </w:t>
      </w:r>
      <w:r w:rsidR="001D7B54" w:rsidRPr="00594182">
        <w:rPr>
          <w:rFonts w:ascii="Corbel" w:hAnsi="Corbel"/>
          <w:b/>
          <w:sz w:val="24"/>
          <w:szCs w:val="24"/>
        </w:rPr>
        <w:t xml:space="preserve">Efekty </w:t>
      </w:r>
      <w:r w:rsidR="00C05F44" w:rsidRPr="005941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94182">
        <w:rPr>
          <w:rFonts w:ascii="Corbel" w:hAnsi="Corbel"/>
          <w:b/>
          <w:sz w:val="24"/>
          <w:szCs w:val="24"/>
        </w:rPr>
        <w:t>dla przedmiotu</w:t>
      </w:r>
      <w:r w:rsidR="00445970" w:rsidRPr="00594182">
        <w:rPr>
          <w:rFonts w:ascii="Corbel" w:hAnsi="Corbel"/>
          <w:sz w:val="24"/>
          <w:szCs w:val="24"/>
        </w:rPr>
        <w:t xml:space="preserve"> </w:t>
      </w:r>
    </w:p>
    <w:p w:rsidR="001D7B54" w:rsidRPr="005941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94182" w:rsidTr="0071620A">
        <w:tc>
          <w:tcPr>
            <w:tcW w:w="1701" w:type="dxa"/>
            <w:vAlign w:val="center"/>
          </w:tcPr>
          <w:p w:rsidR="0085747A" w:rsidRPr="005941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941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941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35637" w:rsidRPr="005941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94182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35637" w:rsidRPr="00594182" w:rsidRDefault="00835637" w:rsidP="008356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85747A" w:rsidRPr="005941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5941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941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68E5" w:rsidRPr="00594182" w:rsidTr="005E6E85">
        <w:tc>
          <w:tcPr>
            <w:tcW w:w="1701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368E5" w:rsidRPr="00594182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Sc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>harakteryzuje w pogłębionym stopni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u 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 specyfi</w:t>
            </w:r>
            <w:r w:rsidRPr="00594182">
              <w:rPr>
                <w:rFonts w:ascii="Corbel" w:hAnsi="Corbel"/>
                <w:sz w:val="24"/>
                <w:szCs w:val="24"/>
              </w:rPr>
              <w:t>kę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 statystyki pedagogicznej i badań statystycznych.</w:t>
            </w:r>
          </w:p>
        </w:tc>
        <w:tc>
          <w:tcPr>
            <w:tcW w:w="1873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368E5" w:rsidRPr="00594182" w:rsidTr="005E6E85">
        <w:tc>
          <w:tcPr>
            <w:tcW w:w="1701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368E5" w:rsidRPr="00594182" w:rsidRDefault="000E5032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Zd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efiniuje zasady projektowania 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analiz 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>statystycznych</w:t>
            </w:r>
            <w:r w:rsidRPr="00594182">
              <w:rPr>
                <w:rFonts w:ascii="Corbel" w:hAnsi="Corbel"/>
                <w:sz w:val="24"/>
                <w:szCs w:val="24"/>
              </w:rPr>
              <w:t>.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metody </w:t>
            </w:r>
            <w:r w:rsidRPr="00594182">
              <w:rPr>
                <w:rFonts w:ascii="Corbel" w:hAnsi="Corbel"/>
                <w:sz w:val="24"/>
                <w:szCs w:val="24"/>
              </w:rPr>
              <w:t>analiz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4182">
              <w:rPr>
                <w:rFonts w:ascii="Corbel" w:hAnsi="Corbel"/>
                <w:sz w:val="24"/>
                <w:szCs w:val="24"/>
              </w:rPr>
              <w:t>ilościowych.</w:t>
            </w:r>
          </w:p>
        </w:tc>
        <w:tc>
          <w:tcPr>
            <w:tcW w:w="1873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68E5" w:rsidRPr="00594182" w:rsidTr="005E6E85">
        <w:tc>
          <w:tcPr>
            <w:tcW w:w="1701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368E5" w:rsidRPr="00594182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Zastosuje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 metody statystyki opisowej i matematycznej  w projektowaniu i realizacji własnych badań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 xml:space="preserve"> kierując się standardami etycznymi.</w:t>
            </w:r>
          </w:p>
        </w:tc>
        <w:tc>
          <w:tcPr>
            <w:tcW w:w="1873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368E5" w:rsidRPr="00594182" w:rsidTr="005E6E85">
        <w:tc>
          <w:tcPr>
            <w:tcW w:w="1701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368E5" w:rsidRPr="00594182" w:rsidRDefault="00D368E5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Wykon</w:t>
            </w:r>
            <w:r w:rsidR="000E5032" w:rsidRPr="00594182">
              <w:rPr>
                <w:rFonts w:ascii="Corbel" w:hAnsi="Corbel"/>
                <w:sz w:val="24"/>
                <w:szCs w:val="24"/>
              </w:rPr>
              <w:t>a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 projekt dotyczący metod statystycznych, technologii informacyjnych i informatycznych 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w celu rozwoju indywidualnych umiejętności w zakresie analizy statystycznej.</w:t>
            </w:r>
          </w:p>
        </w:tc>
        <w:tc>
          <w:tcPr>
            <w:tcW w:w="1873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368E5" w:rsidRPr="00594182" w:rsidTr="005E6E85">
        <w:tc>
          <w:tcPr>
            <w:tcW w:w="1701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368E5" w:rsidRPr="00594182" w:rsidRDefault="00641FF1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Wykaże się umiejętnościami w zakresie organizowania działań związanych ze statystycznym opracowaniem wyników badań i sposobem interpretacji danych, uwzględniając zasady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 etyki zawodowej.</w:t>
            </w:r>
          </w:p>
        </w:tc>
        <w:tc>
          <w:tcPr>
            <w:tcW w:w="1873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941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94182">
        <w:rPr>
          <w:rFonts w:ascii="Corbel" w:hAnsi="Corbel"/>
          <w:b/>
          <w:sz w:val="24"/>
          <w:szCs w:val="24"/>
        </w:rPr>
        <w:t>3.3</w:t>
      </w:r>
      <w:r w:rsidR="001D7B54" w:rsidRPr="00594182">
        <w:rPr>
          <w:rFonts w:ascii="Corbel" w:hAnsi="Corbel"/>
          <w:b/>
          <w:sz w:val="24"/>
          <w:szCs w:val="24"/>
        </w:rPr>
        <w:t xml:space="preserve"> </w:t>
      </w:r>
      <w:r w:rsidR="0085747A" w:rsidRPr="00594182">
        <w:rPr>
          <w:rFonts w:ascii="Corbel" w:hAnsi="Corbel"/>
          <w:b/>
          <w:sz w:val="24"/>
          <w:szCs w:val="24"/>
        </w:rPr>
        <w:t>T</w:t>
      </w:r>
      <w:r w:rsidR="001D7B54" w:rsidRPr="0059418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94182">
        <w:rPr>
          <w:rFonts w:ascii="Corbel" w:hAnsi="Corbel"/>
          <w:sz w:val="24"/>
          <w:szCs w:val="24"/>
        </w:rPr>
        <w:t xml:space="preserve">  </w:t>
      </w:r>
    </w:p>
    <w:p w:rsidR="0085747A" w:rsidRPr="005941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5941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94182" w:rsidTr="00923D7D">
        <w:tc>
          <w:tcPr>
            <w:tcW w:w="9639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94182" w:rsidTr="00923D7D">
        <w:tc>
          <w:tcPr>
            <w:tcW w:w="9639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94182" w:rsidTr="00923D7D">
        <w:tc>
          <w:tcPr>
            <w:tcW w:w="9639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94182" w:rsidTr="00923D7D">
        <w:tc>
          <w:tcPr>
            <w:tcW w:w="9639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5941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941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594182">
        <w:rPr>
          <w:rFonts w:ascii="Corbel" w:hAnsi="Corbel"/>
          <w:sz w:val="24"/>
          <w:szCs w:val="24"/>
        </w:rPr>
        <w:t xml:space="preserve">, </w:t>
      </w:r>
      <w:r w:rsidRPr="0059418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5941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94182" w:rsidTr="00923D7D">
        <w:tc>
          <w:tcPr>
            <w:tcW w:w="9639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594182" w:rsidTr="00923D7D">
        <w:tc>
          <w:tcPr>
            <w:tcW w:w="9639" w:type="dxa"/>
          </w:tcPr>
          <w:p w:rsidR="00E37747" w:rsidRPr="00594182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594182" w:rsidTr="00923D7D">
        <w:tc>
          <w:tcPr>
            <w:tcW w:w="9639" w:type="dxa"/>
          </w:tcPr>
          <w:p w:rsidR="00E37747" w:rsidRPr="00594182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94182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 (klasycznych i pozycyjnych):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594182" w:rsidTr="00923D7D">
        <w:tc>
          <w:tcPr>
            <w:tcW w:w="9639" w:type="dxa"/>
          </w:tcPr>
          <w:p w:rsidR="00E37747" w:rsidRPr="00594182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94182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594182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594182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594182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594182">
              <w:rPr>
                <w:rFonts w:ascii="Corbel" w:eastAsia="Cambria" w:hAnsi="Corbel"/>
                <w:sz w:val="24"/>
                <w:szCs w:val="24"/>
              </w:rPr>
              <w:t>, C-Pearsona.</w:t>
            </w:r>
          </w:p>
        </w:tc>
      </w:tr>
      <w:tr w:rsidR="00E37747" w:rsidRPr="00594182" w:rsidTr="00923D7D">
        <w:tc>
          <w:tcPr>
            <w:tcW w:w="9639" w:type="dxa"/>
          </w:tcPr>
          <w:p w:rsidR="00E37747" w:rsidRPr="00594182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594182" w:rsidTr="00923D7D">
        <w:tc>
          <w:tcPr>
            <w:tcW w:w="9639" w:type="dxa"/>
          </w:tcPr>
          <w:p w:rsidR="00E37747" w:rsidRPr="00594182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 xml:space="preserve">Wybrane testy nieparametryczne –  test </w:t>
            </w:r>
            <w:proofErr w:type="spellStart"/>
            <w:r w:rsidRPr="00594182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594182">
              <w:rPr>
                <w:rFonts w:ascii="Corbel" w:hAnsi="Corbel"/>
                <w:sz w:val="24"/>
                <w:szCs w:val="24"/>
              </w:rPr>
              <w:t xml:space="preserve"> oraz testy niezależności chi-kwadrat.</w:t>
            </w:r>
          </w:p>
        </w:tc>
      </w:tr>
    </w:tbl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941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>3.4 Metody dydaktyczne</w:t>
      </w:r>
      <w:r w:rsidRPr="0059418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29D2" w:rsidRPr="00594182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:rsidR="00E960BB" w:rsidRPr="00594182" w:rsidRDefault="009429D2" w:rsidP="001E5030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594182">
        <w:rPr>
          <w:rFonts w:ascii="Corbel" w:hAnsi="Corbel"/>
          <w:b w:val="0"/>
          <w:smallCaps w:val="0"/>
          <w:szCs w:val="24"/>
        </w:rPr>
        <w:tab/>
      </w:r>
    </w:p>
    <w:p w:rsidR="00E960BB" w:rsidRPr="005941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5941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941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 xml:space="preserve">4. </w:t>
      </w:r>
      <w:r w:rsidR="0085747A" w:rsidRPr="00594182">
        <w:rPr>
          <w:rFonts w:ascii="Corbel" w:hAnsi="Corbel"/>
          <w:smallCaps w:val="0"/>
          <w:szCs w:val="24"/>
        </w:rPr>
        <w:t>METODY I KRYTERIA OCENY</w:t>
      </w:r>
      <w:r w:rsidR="009F4610" w:rsidRPr="00594182">
        <w:rPr>
          <w:rFonts w:ascii="Corbel" w:hAnsi="Corbel"/>
          <w:smallCaps w:val="0"/>
          <w:szCs w:val="24"/>
        </w:rPr>
        <w:t xml:space="preserve"> </w:t>
      </w:r>
    </w:p>
    <w:p w:rsidR="00923D7D" w:rsidRPr="005941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941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94182">
        <w:rPr>
          <w:rFonts w:ascii="Corbel" w:hAnsi="Corbel"/>
          <w:smallCaps w:val="0"/>
          <w:szCs w:val="24"/>
        </w:rPr>
        <w:t>uczenia się</w:t>
      </w:r>
    </w:p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94182" w:rsidTr="009429D2">
        <w:trPr>
          <w:trHeight w:val="941"/>
        </w:trPr>
        <w:tc>
          <w:tcPr>
            <w:tcW w:w="1985" w:type="dxa"/>
            <w:vAlign w:val="center"/>
          </w:tcPr>
          <w:p w:rsidR="0085747A" w:rsidRPr="005941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59418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5941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5941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941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941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941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7DD4" w:rsidRPr="00594182" w:rsidTr="00C05F44">
        <w:tc>
          <w:tcPr>
            <w:tcW w:w="1985" w:type="dxa"/>
          </w:tcPr>
          <w:p w:rsidR="00AA7DD4" w:rsidRPr="0059418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941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AA7DD4" w:rsidRPr="0059418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zi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e</w:t>
            </w:r>
            <w:r w:rsidRPr="00594182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9418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594182" w:rsidRDefault="00AA7DD4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418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594182" w:rsidTr="00C05F44">
        <w:tc>
          <w:tcPr>
            <w:tcW w:w="1985" w:type="dxa"/>
          </w:tcPr>
          <w:p w:rsidR="00AA7DD4" w:rsidRPr="0059418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AA7DD4" w:rsidRPr="0059418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zi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e</w:t>
            </w:r>
            <w:r w:rsidRPr="00594182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9418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594182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418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594182" w:rsidTr="00C05F44">
        <w:tc>
          <w:tcPr>
            <w:tcW w:w="1985" w:type="dxa"/>
          </w:tcPr>
          <w:p w:rsidR="00AA7DD4" w:rsidRPr="0059418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A7DD4" w:rsidRPr="0059418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zi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e</w:t>
            </w:r>
            <w:r w:rsidRPr="00594182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9418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594182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418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594182" w:rsidTr="00C05F44">
        <w:tc>
          <w:tcPr>
            <w:tcW w:w="1985" w:type="dxa"/>
          </w:tcPr>
          <w:p w:rsidR="00AA7DD4" w:rsidRPr="0059418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A7DD4" w:rsidRPr="0059418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Obserwacja w trakcie zajęć, odpowiedź ustna, prace pisemne</w:t>
            </w:r>
            <w:r w:rsidR="00400362" w:rsidRPr="0059418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9418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594182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418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594182" w:rsidTr="00C05F44">
        <w:tc>
          <w:tcPr>
            <w:tcW w:w="1985" w:type="dxa"/>
          </w:tcPr>
          <w:p w:rsidR="00AA7DD4" w:rsidRPr="0059418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A7DD4" w:rsidRPr="0059418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zi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e</w:t>
            </w:r>
            <w:r w:rsidRPr="00594182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9418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594182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418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:rsidR="00923D7D" w:rsidRPr="005941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941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9418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94182">
        <w:rPr>
          <w:rFonts w:ascii="Corbel" w:hAnsi="Corbel"/>
          <w:smallCaps w:val="0"/>
          <w:szCs w:val="24"/>
        </w:rPr>
        <w:t xml:space="preserve"> </w:t>
      </w:r>
    </w:p>
    <w:p w:rsidR="00923D7D" w:rsidRPr="005941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94182" w:rsidTr="00923D7D">
        <w:tc>
          <w:tcPr>
            <w:tcW w:w="9670" w:type="dxa"/>
          </w:tcPr>
          <w:p w:rsidR="00252B3D" w:rsidRPr="0059418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94182">
              <w:rPr>
                <w:rFonts w:ascii="Corbel" w:hAnsi="Corbel"/>
                <w:smallCaps/>
                <w:sz w:val="24"/>
                <w:szCs w:val="24"/>
              </w:rPr>
              <w:t>Zaliczenie ćwiczeń na podstawie ocen z dwóch prac pisemnych. W zależności od procentu uzyskanych punktów student otrzyma następujące oceny:</w:t>
            </w:r>
          </w:p>
          <w:p w:rsidR="00252B3D" w:rsidRPr="0059418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% uzyskanych punktów &lt; 40% – </w:t>
            </w:r>
            <w:proofErr w:type="spellStart"/>
            <w:r w:rsidRPr="00594182">
              <w:rPr>
                <w:rFonts w:ascii="Corbel" w:hAnsi="Corbel"/>
                <w:smallCaps/>
                <w:sz w:val="24"/>
                <w:szCs w:val="24"/>
              </w:rPr>
              <w:t>ndst</w:t>
            </w:r>
            <w:proofErr w:type="spellEnd"/>
          </w:p>
          <w:p w:rsidR="00252B3D" w:rsidRPr="0059418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40 a 59% – </w:t>
            </w:r>
            <w:proofErr w:type="spellStart"/>
            <w:r w:rsidRPr="00594182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</w:p>
          <w:p w:rsidR="00252B3D" w:rsidRPr="0059418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60 a 69% – </w:t>
            </w:r>
            <w:proofErr w:type="spellStart"/>
            <w:r w:rsidRPr="00594182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:rsidR="00252B3D" w:rsidRPr="0059418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70 a 79% – </w:t>
            </w:r>
            <w:proofErr w:type="spellStart"/>
            <w:r w:rsidRPr="00594182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</w:p>
          <w:p w:rsidR="00252B3D" w:rsidRPr="0059418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80 a 89% – </w:t>
            </w:r>
            <w:proofErr w:type="spellStart"/>
            <w:r w:rsidRPr="00594182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:rsidR="0085747A" w:rsidRPr="00594182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4182">
              <w:rPr>
                <w:rFonts w:ascii="Corbel" w:hAnsi="Corbel"/>
                <w:b w:val="0"/>
                <w:szCs w:val="24"/>
              </w:rPr>
              <w:t xml:space="preserve">% uzyskanych punktów &gt;90% </w:t>
            </w:r>
            <w:r w:rsidRPr="00594182">
              <w:rPr>
                <w:rFonts w:ascii="Corbel" w:hAnsi="Corbel"/>
                <w:b w:val="0"/>
                <w:szCs w:val="24"/>
              </w:rPr>
              <w:softHyphen/>
              <w:t xml:space="preserve"> </w:t>
            </w:r>
            <w:proofErr w:type="spellStart"/>
            <w:r w:rsidRPr="00594182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941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94182">
        <w:rPr>
          <w:rFonts w:ascii="Corbel" w:hAnsi="Corbel"/>
          <w:b/>
          <w:sz w:val="24"/>
          <w:szCs w:val="24"/>
        </w:rPr>
        <w:t xml:space="preserve">5. </w:t>
      </w:r>
      <w:r w:rsidR="00C61DC5" w:rsidRPr="005941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594182" w:rsidTr="00AA7DD4">
        <w:tc>
          <w:tcPr>
            <w:tcW w:w="5245" w:type="dxa"/>
            <w:vAlign w:val="center"/>
          </w:tcPr>
          <w:p w:rsidR="0085747A" w:rsidRPr="005941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941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941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:rsidR="0085747A" w:rsidRPr="005941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941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94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941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94182" w:rsidTr="00AA7DD4">
        <w:tc>
          <w:tcPr>
            <w:tcW w:w="5245" w:type="dxa"/>
          </w:tcPr>
          <w:p w:rsidR="0085747A" w:rsidRPr="0059418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G</w:t>
            </w:r>
            <w:r w:rsidR="0085747A" w:rsidRPr="0059418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9418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9418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9418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94182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594182">
              <w:rPr>
                <w:rFonts w:ascii="Corbel" w:hAnsi="Corbel"/>
                <w:sz w:val="24"/>
                <w:szCs w:val="24"/>
              </w:rPr>
              <w:t> </w:t>
            </w:r>
            <w:r w:rsidR="0045729E" w:rsidRPr="0059418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9418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418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5941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85747A" w:rsidRPr="00594182" w:rsidRDefault="00347F3C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94182" w:rsidTr="00AA7DD4">
        <w:tc>
          <w:tcPr>
            <w:tcW w:w="5245" w:type="dxa"/>
          </w:tcPr>
          <w:p w:rsidR="00C61DC5" w:rsidRPr="005941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59418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5941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:rsidR="00C61DC5" w:rsidRPr="00594182" w:rsidRDefault="000212DD" w:rsidP="00347F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2</w:t>
            </w:r>
          </w:p>
          <w:p w:rsidR="00347F3C" w:rsidRPr="00594182" w:rsidRDefault="00347F3C" w:rsidP="00347F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594182" w:rsidTr="00AA7DD4">
        <w:tc>
          <w:tcPr>
            <w:tcW w:w="5245" w:type="dxa"/>
          </w:tcPr>
          <w:p w:rsidR="0071620A" w:rsidRPr="005941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941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9418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5941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400362" w:rsidRPr="00594182">
              <w:rPr>
                <w:rFonts w:ascii="Corbel" w:hAnsi="Corbel"/>
                <w:sz w:val="24"/>
                <w:szCs w:val="24"/>
              </w:rPr>
              <w:t xml:space="preserve"> praca projektowa, przygotowanie do kolokwium)</w:t>
            </w:r>
          </w:p>
        </w:tc>
        <w:tc>
          <w:tcPr>
            <w:tcW w:w="4394" w:type="dxa"/>
          </w:tcPr>
          <w:p w:rsidR="00C61DC5" w:rsidRPr="00594182" w:rsidRDefault="000212D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594182" w:rsidTr="00AA7DD4">
        <w:tc>
          <w:tcPr>
            <w:tcW w:w="5245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:rsidR="0085747A" w:rsidRPr="00594182" w:rsidRDefault="001E503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94182" w:rsidTr="00AA7DD4">
        <w:tc>
          <w:tcPr>
            <w:tcW w:w="5245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:rsidR="0085747A" w:rsidRPr="00594182" w:rsidRDefault="001E503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5941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941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941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941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941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 xml:space="preserve">6. </w:t>
      </w:r>
      <w:r w:rsidR="0085747A" w:rsidRPr="00594182">
        <w:rPr>
          <w:rFonts w:ascii="Corbel" w:hAnsi="Corbel"/>
          <w:smallCaps w:val="0"/>
          <w:szCs w:val="24"/>
        </w:rPr>
        <w:t>PRAKTYKI ZAWO</w:t>
      </w:r>
      <w:r w:rsidR="009C1331" w:rsidRPr="00594182">
        <w:rPr>
          <w:rFonts w:ascii="Corbel" w:hAnsi="Corbel"/>
          <w:smallCaps w:val="0"/>
          <w:szCs w:val="24"/>
        </w:rPr>
        <w:t>DOWE W RAMACH PRZEDMIOTU</w:t>
      </w:r>
    </w:p>
    <w:p w:rsidR="0085747A" w:rsidRPr="005941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94182" w:rsidTr="0071620A">
        <w:trPr>
          <w:trHeight w:val="397"/>
        </w:trPr>
        <w:tc>
          <w:tcPr>
            <w:tcW w:w="3544" w:type="dxa"/>
          </w:tcPr>
          <w:p w:rsidR="0085747A" w:rsidRPr="005941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94182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94182" w:rsidTr="0071620A">
        <w:trPr>
          <w:trHeight w:val="397"/>
        </w:trPr>
        <w:tc>
          <w:tcPr>
            <w:tcW w:w="3544" w:type="dxa"/>
          </w:tcPr>
          <w:p w:rsidR="0085747A" w:rsidRPr="005941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94182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9418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941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 xml:space="preserve">7. </w:t>
      </w:r>
      <w:r w:rsidR="0085747A" w:rsidRPr="00594182">
        <w:rPr>
          <w:rFonts w:ascii="Corbel" w:hAnsi="Corbel"/>
          <w:smallCaps w:val="0"/>
          <w:szCs w:val="24"/>
        </w:rPr>
        <w:t>LITERATURA</w:t>
      </w:r>
      <w:r w:rsidRPr="00594182">
        <w:rPr>
          <w:rFonts w:ascii="Corbel" w:hAnsi="Corbel"/>
          <w:smallCaps w:val="0"/>
          <w:szCs w:val="24"/>
        </w:rPr>
        <w:t xml:space="preserve"> </w:t>
      </w:r>
    </w:p>
    <w:p w:rsidR="00675843" w:rsidRPr="005941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94182" w:rsidTr="0071620A">
        <w:trPr>
          <w:trHeight w:val="397"/>
        </w:trPr>
        <w:tc>
          <w:tcPr>
            <w:tcW w:w="7513" w:type="dxa"/>
          </w:tcPr>
          <w:p w:rsidR="0085747A" w:rsidRPr="005941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B088E" w:rsidRPr="00594182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Jóźwiak J., J. Podgórski J., Statystyka od podstaw, PWE, Warszawa 1997 lub wydanie nowsze.</w:t>
            </w:r>
          </w:p>
          <w:p w:rsidR="007B088E" w:rsidRPr="00594182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Snarska I., Statystyka, ekonometria, prognozowanie – ćwiczenia z Excelem 2007, Wydawnictwo Placet, Warszawa 2011.</w:t>
            </w:r>
          </w:p>
          <w:p w:rsidR="007B088E" w:rsidRPr="00594182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Sobczyk M., Statystyka opisowa, Wydawnictwo C.H. Beck, Warszawa 2010.</w:t>
            </w:r>
          </w:p>
          <w:p w:rsidR="007B088E" w:rsidRPr="00594182" w:rsidRDefault="007B088E" w:rsidP="00961346">
            <w:pPr>
              <w:pStyle w:val="Bezodstpw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Sobczyk M., Statystyka matematyczna, Wydawnictwo C.H. Beck, Warszawa 2010.</w:t>
            </w:r>
          </w:p>
        </w:tc>
      </w:tr>
      <w:tr w:rsidR="0085747A" w:rsidRPr="00594182" w:rsidTr="0071620A">
        <w:trPr>
          <w:trHeight w:val="397"/>
        </w:trPr>
        <w:tc>
          <w:tcPr>
            <w:tcW w:w="7513" w:type="dxa"/>
          </w:tcPr>
          <w:p w:rsidR="0085747A" w:rsidRPr="005941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B088E" w:rsidRPr="00594182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4182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594182">
              <w:rPr>
                <w:rFonts w:ascii="Corbel" w:hAnsi="Corbel"/>
                <w:sz w:val="24"/>
                <w:szCs w:val="24"/>
              </w:rPr>
              <w:t>-Rokicka H., Mierniki statystyczne, PWE, Warszawa 2001.</w:t>
            </w:r>
          </w:p>
          <w:p w:rsidR="007B088E" w:rsidRPr="00594182" w:rsidRDefault="007B088E" w:rsidP="00961346">
            <w:pPr>
              <w:pStyle w:val="Bezodstpw"/>
              <w:rPr>
                <w:rFonts w:ascii="Corbel" w:hAnsi="Corbel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594182">
              <w:rPr>
                <w:rFonts w:ascii="Corbel" w:hAnsi="Corbel"/>
                <w:sz w:val="24"/>
                <w:szCs w:val="24"/>
              </w:rPr>
              <w:lastRenderedPageBreak/>
              <w:t>Luszniewicz</w:t>
            </w:r>
            <w:proofErr w:type="spellEnd"/>
            <w:r w:rsidRPr="00594182">
              <w:rPr>
                <w:rFonts w:ascii="Corbel" w:hAnsi="Corbel"/>
                <w:sz w:val="24"/>
                <w:szCs w:val="24"/>
              </w:rPr>
              <w:t xml:space="preserve"> A., Metody wnioskowania statystycznego, PWE, Warszawa 2001.</w:t>
            </w:r>
          </w:p>
        </w:tc>
      </w:tr>
    </w:tbl>
    <w:p w:rsidR="0085747A" w:rsidRPr="005941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941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941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941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941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4DE" w:rsidRDefault="002E24DE" w:rsidP="00C16ABF">
      <w:pPr>
        <w:spacing w:after="0" w:line="240" w:lineRule="auto"/>
      </w:pPr>
      <w:r>
        <w:separator/>
      </w:r>
    </w:p>
  </w:endnote>
  <w:endnote w:type="continuationSeparator" w:id="0">
    <w:p w:rsidR="002E24DE" w:rsidRDefault="002E24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4DE" w:rsidRDefault="002E24DE" w:rsidP="00C16ABF">
      <w:pPr>
        <w:spacing w:after="0" w:line="240" w:lineRule="auto"/>
      </w:pPr>
      <w:r>
        <w:separator/>
      </w:r>
    </w:p>
  </w:footnote>
  <w:footnote w:type="continuationSeparator" w:id="0">
    <w:p w:rsidR="002E24DE" w:rsidRDefault="002E24D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D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032"/>
    <w:rsid w:val="000F0B85"/>
    <w:rsid w:val="000F1C57"/>
    <w:rsid w:val="000F5615"/>
    <w:rsid w:val="00106E62"/>
    <w:rsid w:val="00124BFF"/>
    <w:rsid w:val="0012560E"/>
    <w:rsid w:val="00127108"/>
    <w:rsid w:val="00134B13"/>
    <w:rsid w:val="001414C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5030"/>
    <w:rsid w:val="001F2CA2"/>
    <w:rsid w:val="002144C0"/>
    <w:rsid w:val="0022477D"/>
    <w:rsid w:val="002278A9"/>
    <w:rsid w:val="002336F9"/>
    <w:rsid w:val="0024028F"/>
    <w:rsid w:val="00244ABC"/>
    <w:rsid w:val="0025273E"/>
    <w:rsid w:val="00252B3D"/>
    <w:rsid w:val="00275530"/>
    <w:rsid w:val="00281FF2"/>
    <w:rsid w:val="002857DE"/>
    <w:rsid w:val="00291567"/>
    <w:rsid w:val="002A22BF"/>
    <w:rsid w:val="002A2389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E24DE"/>
    <w:rsid w:val="002F02A3"/>
    <w:rsid w:val="002F4ABE"/>
    <w:rsid w:val="003018BA"/>
    <w:rsid w:val="0030395F"/>
    <w:rsid w:val="00305C92"/>
    <w:rsid w:val="003151C5"/>
    <w:rsid w:val="003343CF"/>
    <w:rsid w:val="00335A4B"/>
    <w:rsid w:val="00346FE9"/>
    <w:rsid w:val="0034759A"/>
    <w:rsid w:val="00347F3C"/>
    <w:rsid w:val="003503F6"/>
    <w:rsid w:val="003530DD"/>
    <w:rsid w:val="00353C8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362"/>
    <w:rsid w:val="004132DB"/>
    <w:rsid w:val="00414E3C"/>
    <w:rsid w:val="0042244A"/>
    <w:rsid w:val="0042745A"/>
    <w:rsid w:val="00431D5C"/>
    <w:rsid w:val="004362C6"/>
    <w:rsid w:val="00437FA2"/>
    <w:rsid w:val="00445970"/>
    <w:rsid w:val="00452307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9E3"/>
    <w:rsid w:val="004D5282"/>
    <w:rsid w:val="004F1551"/>
    <w:rsid w:val="004F55A3"/>
    <w:rsid w:val="0050496F"/>
    <w:rsid w:val="00511CCE"/>
    <w:rsid w:val="00513B6F"/>
    <w:rsid w:val="00517C63"/>
    <w:rsid w:val="00526C94"/>
    <w:rsid w:val="005363C4"/>
    <w:rsid w:val="00536BDE"/>
    <w:rsid w:val="00543ACC"/>
    <w:rsid w:val="0056696D"/>
    <w:rsid w:val="00571E5C"/>
    <w:rsid w:val="00573EF9"/>
    <w:rsid w:val="00594182"/>
    <w:rsid w:val="0059484D"/>
    <w:rsid w:val="005A0855"/>
    <w:rsid w:val="005A3196"/>
    <w:rsid w:val="005C080F"/>
    <w:rsid w:val="005C55E5"/>
    <w:rsid w:val="005C696A"/>
    <w:rsid w:val="005C7BFF"/>
    <w:rsid w:val="005E6E85"/>
    <w:rsid w:val="005F31D2"/>
    <w:rsid w:val="0061029B"/>
    <w:rsid w:val="00617230"/>
    <w:rsid w:val="00621CE1"/>
    <w:rsid w:val="00627FC9"/>
    <w:rsid w:val="006320A6"/>
    <w:rsid w:val="00641FF1"/>
    <w:rsid w:val="00643AF8"/>
    <w:rsid w:val="00647FA8"/>
    <w:rsid w:val="00650C5F"/>
    <w:rsid w:val="00654934"/>
    <w:rsid w:val="006620D9"/>
    <w:rsid w:val="00671958"/>
    <w:rsid w:val="00675843"/>
    <w:rsid w:val="00687D35"/>
    <w:rsid w:val="00696477"/>
    <w:rsid w:val="006968A4"/>
    <w:rsid w:val="006C2EB4"/>
    <w:rsid w:val="006D050F"/>
    <w:rsid w:val="006D6139"/>
    <w:rsid w:val="006E5D65"/>
    <w:rsid w:val="006F1282"/>
    <w:rsid w:val="006F1FBC"/>
    <w:rsid w:val="006F31E2"/>
    <w:rsid w:val="006F5E2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2"/>
    <w:rsid w:val="007B088E"/>
    <w:rsid w:val="007C3299"/>
    <w:rsid w:val="007C3BCC"/>
    <w:rsid w:val="007C4546"/>
    <w:rsid w:val="007D484F"/>
    <w:rsid w:val="007D6E56"/>
    <w:rsid w:val="007F1652"/>
    <w:rsid w:val="007F4155"/>
    <w:rsid w:val="0081554D"/>
    <w:rsid w:val="0081707E"/>
    <w:rsid w:val="00835637"/>
    <w:rsid w:val="00837DFB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75B"/>
    <w:rsid w:val="00923D7D"/>
    <w:rsid w:val="009429D2"/>
    <w:rsid w:val="009508DF"/>
    <w:rsid w:val="00950DAC"/>
    <w:rsid w:val="00954A07"/>
    <w:rsid w:val="00961346"/>
    <w:rsid w:val="0096181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DD4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6B2C"/>
    <w:rsid w:val="00D352C9"/>
    <w:rsid w:val="00D368E5"/>
    <w:rsid w:val="00D425B2"/>
    <w:rsid w:val="00D428D6"/>
    <w:rsid w:val="00D552B2"/>
    <w:rsid w:val="00D608D1"/>
    <w:rsid w:val="00D74119"/>
    <w:rsid w:val="00D8075B"/>
    <w:rsid w:val="00D8678B"/>
    <w:rsid w:val="00DA2114"/>
    <w:rsid w:val="00DA6172"/>
    <w:rsid w:val="00DB2FB9"/>
    <w:rsid w:val="00DE09C0"/>
    <w:rsid w:val="00DE4A14"/>
    <w:rsid w:val="00DF320D"/>
    <w:rsid w:val="00DF71C8"/>
    <w:rsid w:val="00E129B8"/>
    <w:rsid w:val="00E141CA"/>
    <w:rsid w:val="00E21E7D"/>
    <w:rsid w:val="00E22FBC"/>
    <w:rsid w:val="00E24BF5"/>
    <w:rsid w:val="00E25338"/>
    <w:rsid w:val="00E37747"/>
    <w:rsid w:val="00E51E44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18EC4-3534-48F0-AB58-6A80E75C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980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2020-10-13T09:18:00Z</cp:lastPrinted>
  <dcterms:created xsi:type="dcterms:W3CDTF">2019-11-23T10:47:00Z</dcterms:created>
  <dcterms:modified xsi:type="dcterms:W3CDTF">2021-10-05T07:14:00Z</dcterms:modified>
</cp:coreProperties>
</file>